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FC1" w:rsidRPr="00BC3FC1" w:rsidRDefault="00BC3FC1" w:rsidP="00BC3F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1. </w:t>
      </w:r>
      <w:r w:rsidRPr="00BC3FC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BC3FC1" w:rsidRPr="00BC3FC1" w:rsidTr="00BC3FC1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LXXVI/522/2024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Rada Miejska w Iłży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2024-01-25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sprawie określenia szczegółowych warunków korzystania z nieruchomości stanowiących własność Gminy Iłża, oddanych w trwały zarząd gminnym jednostkom organizacyjnym</w:t>
            </w:r>
          </w:p>
        </w:tc>
      </w:tr>
    </w:tbl>
    <w:p w:rsidR="00BC3FC1" w:rsidRPr="00BC3FC1" w:rsidRDefault="00BC3FC1" w:rsidP="00BC3F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3FC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7031"/>
      </w:tblGrid>
      <w:tr w:rsidR="00BC3FC1" w:rsidRPr="00BC3FC1" w:rsidTr="00BC3FC1">
        <w:trPr>
          <w:tblCellSpacing w:w="15" w:type="dxa"/>
        </w:trPr>
        <w:tc>
          <w:tcPr>
            <w:tcW w:w="1996" w:type="dxa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 Urzędowy Województwa Mazowieckiego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1399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 stycznia 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4" w:tgtFrame="_blank" w:history="1">
              <w:r w:rsidRPr="00BC3FC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http://edziennik.mazowieckie.pl/ActDetails.aspx?year=2024&amp;poz=1399</w:t>
              </w:r>
            </w:hyperlink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</w:tcPr>
          <w:p w:rsid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C3FC1" w:rsidRPr="00BC3FC1" w:rsidRDefault="00BC3FC1" w:rsidP="00BC3F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2. </w:t>
      </w:r>
      <w:r w:rsidRPr="00BC3FC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BC3FC1" w:rsidRPr="00BC3FC1" w:rsidTr="00BC3FC1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LXXVI/515/2024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Rada Miejska w Iłży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2024-01-25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sprawie: wprowadzenia zmian Uchwały Budżetowej Gminy Iłża na rok 2024 Nr LXXIII/497/2023 z dnia 14 grudnia 2023 roku</w:t>
            </w:r>
          </w:p>
        </w:tc>
      </w:tr>
    </w:tbl>
    <w:p w:rsidR="00BC3FC1" w:rsidRPr="00BC3FC1" w:rsidRDefault="00BC3FC1" w:rsidP="00BC3F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3FC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7031"/>
      </w:tblGrid>
      <w:tr w:rsidR="00BC3FC1" w:rsidRPr="00BC3FC1" w:rsidTr="00BC3FC1">
        <w:trPr>
          <w:tblCellSpacing w:w="15" w:type="dxa"/>
        </w:trPr>
        <w:tc>
          <w:tcPr>
            <w:tcW w:w="1996" w:type="dxa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 Urzędowy Województwa Mazowieckiego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1397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 stycznia 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5" w:tgtFrame="_blank" w:history="1">
              <w:r w:rsidRPr="00BC3FC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http://edziennik.mazowieckie.pl/ActDetails.aspx?year=2024&amp;poz=1397</w:t>
              </w:r>
            </w:hyperlink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</w:tcPr>
          <w:p w:rsid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BC3FC1" w:rsidRPr="00BC3FC1" w:rsidRDefault="00BC3FC1" w:rsidP="00BC3F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lastRenderedPageBreak/>
        <w:t xml:space="preserve">3. </w:t>
      </w:r>
      <w:bookmarkStart w:id="0" w:name="_GoBack"/>
      <w:bookmarkEnd w:id="0"/>
      <w:r w:rsidRPr="00BC3FC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BC3FC1" w:rsidRPr="00BC3FC1" w:rsidTr="00BC3FC1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Uchwała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LXXVI/517/2024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Rada Miejska w Iłży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2024-01-25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zmieniająca uchwałę w sprawie poboru podatków w drodze inkasa</w:t>
            </w:r>
          </w:p>
        </w:tc>
      </w:tr>
    </w:tbl>
    <w:p w:rsidR="00BC3FC1" w:rsidRPr="00BC3FC1" w:rsidRDefault="00BC3FC1" w:rsidP="00BC3FC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3FC1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41"/>
        <w:gridCol w:w="7031"/>
      </w:tblGrid>
      <w:tr w:rsidR="00BC3FC1" w:rsidRPr="00BC3FC1" w:rsidTr="00BC3FC1">
        <w:trPr>
          <w:tblCellSpacing w:w="15" w:type="dxa"/>
        </w:trPr>
        <w:tc>
          <w:tcPr>
            <w:tcW w:w="3450" w:type="dxa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Dziennik Urzędowy Województwa Mazowieckiego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1398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31 stycznia 2024</w:t>
            </w:r>
          </w:p>
        </w:tc>
      </w:tr>
      <w:tr w:rsidR="00BC3FC1" w:rsidRPr="00BC3FC1" w:rsidTr="00BC3FC1">
        <w:trPr>
          <w:tblCellSpacing w:w="15" w:type="dxa"/>
        </w:trPr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C3FC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:rsidR="00BC3FC1" w:rsidRPr="00BC3FC1" w:rsidRDefault="00BC3FC1" w:rsidP="00BC3F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hyperlink r:id="rId6" w:tgtFrame="_blank" w:history="1">
              <w:r w:rsidRPr="00BC3FC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pl-PL"/>
                </w:rPr>
                <w:t>http://edziennik.mazowieckie.pl/ActDetails.aspx?year=2024&amp;poz=1398</w:t>
              </w:r>
            </w:hyperlink>
          </w:p>
        </w:tc>
      </w:tr>
    </w:tbl>
    <w:p w:rsidR="000D0CF8" w:rsidRDefault="000D0CF8"/>
    <w:sectPr w:rsidR="000D0C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FC1"/>
    <w:rsid w:val="000D0CF8"/>
    <w:rsid w:val="00BC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2F4B64-E038-4142-9E06-EBDF2A2FF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ziennik.mazowieckie.pl/ActDetails.aspx?year=2024&amp;poz=1398" TargetMode="External"/><Relationship Id="rId5" Type="http://schemas.openxmlformats.org/officeDocument/2006/relationships/hyperlink" Target="http://edziennik.mazowieckie.pl/ActDetails.aspx?year=2024&amp;poz=1397" TargetMode="External"/><Relationship Id="rId4" Type="http://schemas.openxmlformats.org/officeDocument/2006/relationships/hyperlink" Target="http://edziennik.mazowieckie.pl/ActDetails.aspx?year=2024&amp;poz=1399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Kopec</dc:creator>
  <cp:keywords/>
  <dc:description/>
  <cp:lastModifiedBy>Sylwia Kopec</cp:lastModifiedBy>
  <cp:revision>1</cp:revision>
  <dcterms:created xsi:type="dcterms:W3CDTF">2024-02-02T08:16:00Z</dcterms:created>
  <dcterms:modified xsi:type="dcterms:W3CDTF">2024-02-02T08:17:00Z</dcterms:modified>
</cp:coreProperties>
</file>